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6"/>
          <w:szCs w:val="26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1083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687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687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  <w:r>
        <w:rPr>
          <w:b w:val="0"/>
          <w:bCs w:val="0"/>
          <w:i w:val="0"/>
          <w:sz w:val="26"/>
          <w:szCs w:val="26"/>
        </w:rPr>
        <w:t xml:space="preserve"> по исковому заявлению </w:t>
      </w:r>
      <w:r>
        <w:rPr>
          <w:b w:val="0"/>
          <w:bCs w:val="0"/>
          <w:i w:val="0"/>
          <w:sz w:val="26"/>
          <w:szCs w:val="26"/>
        </w:rPr>
        <w:t>ООО ПКО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«Защита онлайн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>Хабировой</w:t>
      </w:r>
      <w:r>
        <w:rPr>
          <w:b w:val="0"/>
          <w:bCs w:val="0"/>
          <w:i w:val="0"/>
          <w:sz w:val="26"/>
          <w:szCs w:val="26"/>
        </w:rPr>
        <w:t xml:space="preserve"> Людмиле Юрьевне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</w:t>
      </w:r>
      <w:r>
        <w:rPr>
          <w:rFonts w:ascii="Times New Roman" w:eastAsia="Times New Roman" w:hAnsi="Times New Roman" w:cs="Times New Roman"/>
          <w:sz w:val="26"/>
          <w:szCs w:val="26"/>
        </w:rPr>
        <w:t>ое 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«Защита онлайн» к </w:t>
      </w:r>
      <w:r>
        <w:rPr>
          <w:rFonts w:ascii="Times New Roman" w:eastAsia="Times New Roman" w:hAnsi="Times New Roman" w:cs="Times New Roman"/>
          <w:sz w:val="26"/>
          <w:szCs w:val="26"/>
        </w:rPr>
        <w:t>Хабировой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Людмиле Юрьевне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Людмил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Юрьевн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«Защита онлайн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</w:t>
      </w:r>
      <w:r>
        <w:rPr>
          <w:rFonts w:ascii="Times New Roman" w:eastAsia="Times New Roman" w:hAnsi="Times New Roman" w:cs="Times New Roman"/>
          <w:sz w:val="26"/>
          <w:szCs w:val="26"/>
        </w:rPr>
        <w:t>1195476015085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</w:t>
      </w:r>
      <w:r>
        <w:rPr>
          <w:rFonts w:ascii="Times New Roman" w:eastAsia="Times New Roman" w:hAnsi="Times New Roman" w:cs="Times New Roman"/>
          <w:sz w:val="26"/>
          <w:szCs w:val="26"/>
        </w:rPr>
        <w:t>5407973637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15 179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4173169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 июня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заключенного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Кварто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Хабировой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19 444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по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743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1 261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36 628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тридцать шесть тысяч шестьсот двадцать </w:t>
      </w:r>
      <w:r>
        <w:rPr>
          <w:rFonts w:ascii="Times New Roman" w:eastAsia="Times New Roman" w:hAnsi="Times New Roman" w:cs="Times New Roman"/>
          <w:sz w:val="26"/>
          <w:szCs w:val="26"/>
        </w:rPr>
        <w:t>восемь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на судебном участке №1 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гражданском </w:t>
      </w:r>
      <w:r>
        <w:rPr>
          <w:rFonts w:ascii="Times New Roman" w:eastAsia="Times New Roman" w:hAnsi="Times New Roman" w:cs="Times New Roman"/>
          <w:sz w:val="16"/>
          <w:szCs w:val="16"/>
        </w:rPr>
        <w:t>деле №2-</w:t>
      </w:r>
      <w:r>
        <w:rPr>
          <w:rFonts w:ascii="Times New Roman" w:eastAsia="Times New Roman" w:hAnsi="Times New Roman" w:cs="Times New Roman"/>
          <w:sz w:val="16"/>
          <w:szCs w:val="16"/>
        </w:rPr>
        <w:t>687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3">
    <w:name w:val="cat-UserDefined grp-26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